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74" w:rsidRDefault="00B92274" w:rsidP="00B9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Лекц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>ия 13</w:t>
      </w:r>
    </w:p>
    <w:p w:rsidR="00B92274" w:rsidRDefault="00B92274" w:rsidP="00B92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>Особенности использования земли, установление и изменение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>черты сельских населенных пунктов.</w:t>
      </w:r>
    </w:p>
    <w:p w:rsidR="00B92274" w:rsidRDefault="00B92274" w:rsidP="00B9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Территории сельских населенных пунктов являются динамичными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образованиями, поэтому установление и изменение их черты производится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 мере необходимости и имеет свои особенности. Такая работа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выполняется в случаях: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неясности или вообще отсутствия таких границ;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изменения генерального плана и проекта планировки и их застройки;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предоставления дополнительной земельной площади для развития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населенного пункта, а также для нужд администрации.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Для уточнения площадей населенных пунктов, их границ, использования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земель по формам собственности и хозяйствования проводится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инвентаризация, главной задачей которой является создание основы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для ведения Государственного земельного кадастра в сельских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поселениях, обеспечение регистрации прав собственности, владения,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пользования, аренды с выдачей землепользователям и собственникам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документов установленного образца, создание банка данных на обычных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компьютерных носителях, организация постоянного контроля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использованием земель.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Работы по инвентаризации земель сельских поселений выполняются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 два этапа: подготовительный и производственный.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подготовке выполняются: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сбор, изучение и анализ имеющихся материалов, а также технической,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методической и технологической обеспеченности работ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 инвентаризации земель;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разбивка кварталов и массивов и составление карты-схемы топографической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обеспеченности;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подготовка рабочего инвентаризационного плана (схемы).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 основе подготовительных работ составляется техническое 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 проведение инвентаризации земель, которое предусматривает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выполнение следующих работ: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разбивка территории населенного пункта на кварталы (массивы);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выбор технологии проведения производственного этапа инвентаризации;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создание инвентаризационного плана-схемы;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составление землеустроительного квартала (массива);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обследование геодезической сети;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техническом задании дается описание технологии производственного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этапа, которая определяется наличием топографического обеспечения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территории населенного пункта или его отдельной части (квартала,</w:t>
      </w:r>
    </w:p>
    <w:p w:rsidR="00B92274" w:rsidRDefault="00B92274" w:rsidP="00B9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массива).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При работе на производственном этапе, как правило, руководствуются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следующими принципами: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1. Для создания рабочего инвентаризационного плана необходимо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иметь в качестве основы топографические планы.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2. Масштаб исходного топографического материала должен быть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не мельче 1:2000.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3. На топографической основе не обязательно иметь отображение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подземных коммуникаций и рельефа.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4. В случае отсутствия топографической основы следует использовать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материалы аэрофотосъемки, приведенные к масштабу 1:2000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или 1:2500.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До проведения инвентаризации земель населенного пункта необходимо: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1. Составить списки всех собственников земли и землепользователей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(включая аренду).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2. Разослать повестки всем заинтересованным лицам.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3. Получить от каждого собственника земли и землепользователя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декларации (заявления) о фактическом использовании земельного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участка.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4. Получить сведения о наличии всех документов, удостоверяющих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право каждого землепользователя и землевладельца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землю.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землеустроительное дело, которое готовится по каждому кварталу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(массиву), включают: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списки всех собственников земли и землепользователей с указанием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площадей закрепленных за ними земельных участков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документам и по результатам обследований;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рабочий инвентаризационный план с показом всех землепользовании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землевладений;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список граждан, имеющих недооформленные или просроченные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документы на право пользования землей;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выявленные земли, используемые не по их целевому назначению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или с нарушением режима пользования;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данные о неиспользуемых или нерационально используемых земельных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участках.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случаях отсутствия черты сельских населенных пунктов составляется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проект ее установления, в который включают существующие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резервные территории, необходимые для их развития в перспективе: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селитебная, производственная, санитарно-защитная зоны, сельскохозяйственные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другие угодья и резервные территории.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Черта сельского населенного пункта устанавливается на основе: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проектов внутрихозяйственного и межхозяйственного землеустройства;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проектов перераспределения земель по формам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хозяйствования;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проектов и схем архитектурно-планировочного устройства сельских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населенных пунктов.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Изменение </w:t>
      </w:r>
      <w:r>
        <w:rPr>
          <w:rFonts w:ascii="Times New Roman" w:hAnsi="Times New Roman"/>
          <w:sz w:val="28"/>
          <w:szCs w:val="28"/>
          <w:lang w:eastAsia="ru-RU"/>
        </w:rPr>
        <w:t>черты населенного пункта происхо</w:t>
      </w:r>
      <w:r w:rsidRPr="00470CE9">
        <w:rPr>
          <w:rFonts w:ascii="Times New Roman" w:hAnsi="Times New Roman"/>
          <w:sz w:val="28"/>
          <w:szCs w:val="28"/>
          <w:lang w:eastAsia="ru-RU"/>
        </w:rPr>
        <w:t>дит за счет земель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того хозяйства, на территории которого он расположен.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составлении проекта проводятся подготовительные работы,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которые включают сбор, изучение, анализ и обработку современного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состояния сельского поселка.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 основе подготовительных работ составляется проект установления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черты сельского населенного пункта, который включает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следующих вопросов: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1. Определение площадей, необходимых для развития индивидуального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общественного строительства, АПХ, огородничества, садоводства,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сенокошения и выпаса скота.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2. Уточнение и размещение всех собственников земельных участков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землепользователей.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3. Проектирование использования земельных угодий, расположенных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вне черты населенных пунктов, но находящихся в ведении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сельской администрации.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4. Составление экспликации земель — как входящих в черту населенных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пунктов, так и всей территории сельской администрации.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5. Определение площадей, изымаемых у прежних землепользователей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остающихся в их пользовании или собственности.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6. Определение мест расположения и площадей резервных территорий.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Определение площадей под все виды пользования производится, как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правило, по укрупненным показателям: на один двор, на одного жителя,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одну голову скота, а также с учетом урожайности тех или иных культур.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установлении черты сельских населенных пунктов необходимо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соблюдать в обязательном порядке требование прилегающих ландшафтов,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создание экологически устойчивых территорий и обеспечение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эффективного использования и охраны земель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как в черте сельских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поселений, так и на прилегающих территориях.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результате выполнения работ по каждому сельскому населенному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пункту и сельской администрации в целом формируется землеустроительное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дело, в состав которого входят: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1. Схема расположения населенных пунктов на территории сельской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администрации.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2. Проекты установления границ земель, передаваемых в ведение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сельских администраций.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3. Проект установления черты сельского поселения.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4. Проектные экспликации угодий в установленных границах земель,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передаваемых в ведение сельской администрации.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5. Экспликация угодий в установленных границах, изымаемых из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состава угодий сельскохозяйственных и других предприятий.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6. Перечень посторонних землепользовании, расположенных в пределах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черты сельских поселений.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7. Экспликация угодий, остающихся в распоряжении тех хозяйств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ведомств, из состава которых произведена передача земель.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8. Пояснительная записка.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9. Документы согласования и утверждения проектных предложений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 установлению черты.</w:t>
      </w:r>
    </w:p>
    <w:p w:rsidR="00B92274" w:rsidRPr="00470CE9" w:rsidRDefault="00B92274" w:rsidP="00B9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 завершающем этапе проектирования по установлению черты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производится, при необходимости, перенесение границ и черты сельских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поселений и земель сельской администрации на местность с установлением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 пов</w:t>
      </w:r>
      <w:r>
        <w:rPr>
          <w:rFonts w:ascii="Times New Roman" w:hAnsi="Times New Roman"/>
          <w:sz w:val="28"/>
          <w:szCs w:val="28"/>
          <w:lang w:eastAsia="ru-RU"/>
        </w:rPr>
        <w:t>оротных точках межевых знаков.</w:t>
      </w:r>
    </w:p>
    <w:p w:rsidR="00931635" w:rsidRDefault="00B92274"/>
    <w:sectPr w:rsidR="00931635" w:rsidSect="007449B2">
      <w:foot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88" w:rsidRDefault="00B922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065288" w:rsidRDefault="00B9227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E5"/>
    <w:rsid w:val="000C7FE5"/>
    <w:rsid w:val="006B17C6"/>
    <w:rsid w:val="00B92274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4B62"/>
  <w15:chartTrackingRefBased/>
  <w15:docId w15:val="{FBE9C5BE-1751-4142-BF95-FD2B4ED7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22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22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2020-09-06T16:10:00Z</dcterms:created>
  <dcterms:modified xsi:type="dcterms:W3CDTF">2020-09-06T16:11:00Z</dcterms:modified>
</cp:coreProperties>
</file>